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  <w:r w:rsidR="002617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объект «Проектирование и строительство </w:t>
            </w:r>
            <w:proofErr w:type="spellStart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двухцепной</w:t>
            </w:r>
            <w:proofErr w:type="spellEnd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кабельно-воздушной линии 6 кВ от РП-1, РП-2 до 2БКТП 2000/6/0,4 для реализации мероприятий по технологическому присоединению объекта: Комплекс обработки и утилизации твердых коммунальных отходов, расположенный по адресу Архангельская обл., </w:t>
            </w:r>
            <w:proofErr w:type="spellStart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Котласский</w:t>
            </w:r>
            <w:proofErr w:type="spellEnd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р-он</w:t>
            </w:r>
            <w:proofErr w:type="spellEnd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, МО «</w:t>
            </w:r>
            <w:proofErr w:type="spellStart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Черемушское</w:t>
            </w:r>
            <w:proofErr w:type="spellEnd"/>
            <w:r w:rsidR="0026179B" w:rsidRPr="0026179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26179B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6670B4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70B4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26179B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450 000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Четыреста пятьдесят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</w:t>
            </w:r>
            <w:r>
              <w:rPr>
                <w:rFonts w:ascii="Times New Roman" w:hAnsi="Times New Roman"/>
                <w:lang w:bidi="ru-RU"/>
              </w:rPr>
              <w:t>) 00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6179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26179B" w:rsidRPr="0026179B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26179B" w:rsidRPr="0026179B">
        <w:rPr>
          <w:b/>
          <w:lang w:bidi="ru-RU"/>
        </w:rPr>
        <w:t>450 000 рублей (Четыреста пятьдесят тысяч рублей)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11147"/>
    <w:rsid w:val="0022229C"/>
    <w:rsid w:val="00223204"/>
    <w:rsid w:val="00234590"/>
    <w:rsid w:val="002353B5"/>
    <w:rsid w:val="0026179B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766DA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E234-40E6-4C74-9D49-2B05E3B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31</cp:revision>
  <cp:lastPrinted>2019-12-24T11:12:00Z</cp:lastPrinted>
  <dcterms:created xsi:type="dcterms:W3CDTF">2021-01-12T05:50:00Z</dcterms:created>
  <dcterms:modified xsi:type="dcterms:W3CDTF">2024-05-31T07:43:00Z</dcterms:modified>
</cp:coreProperties>
</file>