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E085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542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850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 w:rsidR="008A2942">
              <w:rPr>
                <w:rFonts w:ascii="Times New Roman" w:hAnsi="Times New Roman"/>
                <w:snapToGrid w:val="0"/>
              </w:rPr>
              <w:t>00  (Пятьсот сорок две</w:t>
            </w:r>
            <w:r w:rsidR="00747D4B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 w:rsidR="008A2942">
              <w:rPr>
                <w:rFonts w:ascii="Times New Roman" w:hAnsi="Times New Roman"/>
                <w:snapToGrid w:val="0"/>
              </w:rPr>
              <w:t>и восемьсот пятьдесят</w:t>
            </w:r>
            <w:r w:rsidR="00503627">
              <w:rPr>
                <w:rFonts w:ascii="Times New Roman" w:hAnsi="Times New Roman"/>
                <w:snapToGrid w:val="0"/>
              </w:rPr>
              <w:t>) рублей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A294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503627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A2942">
        <w:rPr>
          <w:b/>
          <w:snapToGrid w:val="0"/>
        </w:rPr>
        <w:t>542 850</w:t>
      </w:r>
      <w:r w:rsidR="00503627">
        <w:rPr>
          <w:b/>
          <w:snapToGrid w:val="0"/>
        </w:rPr>
        <w:t>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537CF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085F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2942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2021-10-19T14:24:00Z</dcterms:modified>
</cp:coreProperties>
</file>